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C5" w:rsidRDefault="005D03C5" w:rsidP="005D03C5">
      <w:pPr>
        <w:jc w:val="center"/>
        <w:rPr>
          <w:b/>
          <w:sz w:val="28"/>
        </w:rPr>
      </w:pPr>
      <w:r w:rsidRPr="005D03C5">
        <w:rPr>
          <w:b/>
          <w:sz w:val="28"/>
        </w:rPr>
        <w:t>Расписание мероприятий фестиваля науки «КСТАТИ. Связи»</w:t>
      </w:r>
      <w:r>
        <w:rPr>
          <w:b/>
          <w:sz w:val="28"/>
        </w:rPr>
        <w:t xml:space="preserve"> 2022</w:t>
      </w:r>
      <w:bookmarkStart w:id="0" w:name="_GoBack"/>
      <w:bookmarkEnd w:id="0"/>
    </w:p>
    <w:p w:rsidR="005D03C5" w:rsidRPr="005D03C5" w:rsidRDefault="005D03C5" w:rsidP="005D03C5">
      <w:pPr>
        <w:jc w:val="center"/>
        <w:rPr>
          <w:b/>
          <w:sz w:val="28"/>
        </w:rPr>
      </w:pPr>
    </w:p>
    <w:tbl>
      <w:tblPr>
        <w:tblStyle w:val="a3"/>
        <w:tblW w:w="11083" w:type="dxa"/>
        <w:tblInd w:w="-856" w:type="dxa"/>
        <w:tblLook w:val="04A0" w:firstRow="1" w:lastRow="0" w:firstColumn="1" w:lastColumn="0" w:noHBand="0" w:noVBand="1"/>
      </w:tblPr>
      <w:tblGrid>
        <w:gridCol w:w="2498"/>
        <w:gridCol w:w="8585"/>
      </w:tblGrid>
      <w:tr w:rsidR="005D03C5" w:rsidRPr="005D03C5" w:rsidTr="005D03C5">
        <w:trPr>
          <w:gridAfter w:val="1"/>
          <w:wAfter w:w="8585" w:type="dxa"/>
        </w:trPr>
        <w:tc>
          <w:tcPr>
            <w:tcW w:w="2498" w:type="dxa"/>
            <w:hideMark/>
          </w:tcPr>
          <w:p w:rsidR="005D03C5" w:rsidRPr="005D03C5" w:rsidRDefault="005D03C5" w:rsidP="005D03C5">
            <w:pPr>
              <w:jc w:val="center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29 сентября, четверг</w:t>
            </w:r>
          </w:p>
        </w:tc>
      </w:tr>
      <w:tr w:rsidR="005D03C5" w:rsidRPr="005D03C5" w:rsidTr="005D03C5">
        <w:tc>
          <w:tcPr>
            <w:tcW w:w="2498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18:30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ИЦАЭ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пр. Карла Маркса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20 к.1</w:t>
            </w:r>
          </w:p>
        </w:tc>
        <w:tc>
          <w:tcPr>
            <w:tcW w:w="8585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Научно-популярное ток-шоу «Ученые PRO кино. «Нулевой пациент»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Врач, научный журналист Алексей Водовозов прокомментирует популярный сериал, объяснит, какие из показанных в фильме событий происходили на самом деле, а что является вымыслом</w:t>
            </w:r>
          </w:p>
        </w:tc>
      </w:tr>
      <w:tr w:rsidR="005D03C5" w:rsidRPr="005D03C5" w:rsidTr="005D03C5">
        <w:trPr>
          <w:gridAfter w:val="1"/>
          <w:wAfter w:w="8585" w:type="dxa"/>
        </w:trPr>
        <w:tc>
          <w:tcPr>
            <w:tcW w:w="2498" w:type="dxa"/>
            <w:hideMark/>
          </w:tcPr>
          <w:p w:rsidR="005D03C5" w:rsidRPr="005D03C5" w:rsidRDefault="005D03C5" w:rsidP="005D03C5">
            <w:pPr>
              <w:jc w:val="center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30 сентября, пятница</w:t>
            </w:r>
          </w:p>
        </w:tc>
      </w:tr>
      <w:tr w:rsidR="005D03C5" w:rsidRPr="005D03C5" w:rsidTr="005D03C5">
        <w:trPr>
          <w:trHeight w:val="1471"/>
        </w:trPr>
        <w:tc>
          <w:tcPr>
            <w:tcW w:w="2498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15:00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ГПНТБ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ул. Восход, 15</w:t>
            </w:r>
          </w:p>
        </w:tc>
        <w:tc>
          <w:tcPr>
            <w:tcW w:w="8585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Форум «Наука для школьников: как и зачем?»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Вместе с популяризаторами науки и представителями научного сообщества его участники обсудят, как и зачем популяризировать науку в школе, может ли учитель быть популяризатором, и на конкретных примерах отработают инструменты популяризации в образовательных учреждениях.</w:t>
            </w:r>
          </w:p>
        </w:tc>
      </w:tr>
      <w:tr w:rsidR="005D03C5" w:rsidRPr="005D03C5" w:rsidTr="005D03C5">
        <w:tc>
          <w:tcPr>
            <w:tcW w:w="2498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19:00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ИЦАЭпр. Карла Маркса20 к.1</w:t>
            </w:r>
          </w:p>
        </w:tc>
        <w:tc>
          <w:tcPr>
            <w:tcW w:w="8585" w:type="dxa"/>
            <w:hideMark/>
          </w:tcPr>
          <w:p w:rsidR="005D03C5" w:rsidRPr="005D03C5" w:rsidRDefault="005D03C5" w:rsidP="005D03C5">
            <w:pPr>
              <w:jc w:val="center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Научно-популярное ток-шоу «Что пошло не так?»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Научный журналист Григорий Тарасевич, палеонтолог Всеволод Ефременко и психолог Евгения Дашкова поделятся историями своих профессиональных падений.</w:t>
            </w:r>
          </w:p>
        </w:tc>
      </w:tr>
      <w:tr w:rsidR="005D03C5" w:rsidRPr="005D03C5" w:rsidTr="005D03C5">
        <w:trPr>
          <w:gridAfter w:val="1"/>
          <w:wAfter w:w="8585" w:type="dxa"/>
        </w:trPr>
        <w:tc>
          <w:tcPr>
            <w:tcW w:w="2498" w:type="dxa"/>
            <w:hideMark/>
          </w:tcPr>
          <w:p w:rsidR="005D03C5" w:rsidRPr="005D03C5" w:rsidRDefault="005D03C5" w:rsidP="005D03C5">
            <w:pPr>
              <w:jc w:val="center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1 октября, суббота</w:t>
            </w:r>
          </w:p>
        </w:tc>
      </w:tr>
      <w:tr w:rsidR="005D03C5" w:rsidRPr="005D03C5" w:rsidTr="005D03C5">
        <w:trPr>
          <w:trHeight w:val="1507"/>
        </w:trPr>
        <w:tc>
          <w:tcPr>
            <w:tcW w:w="2498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12:00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«Точка кипения» НГТУ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пр. Карла Маркса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20 к.1</w:t>
            </w:r>
          </w:p>
        </w:tc>
        <w:tc>
          <w:tcPr>
            <w:tcW w:w="8585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Лекция «Каменный век: как звери сделали людей людьми»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Антрополог, старший научный сотрудник Государственного Дарвиновского музея Елена Сударикова расскажет о влиянии зверей на древнего человека.</w:t>
            </w:r>
          </w:p>
        </w:tc>
      </w:tr>
      <w:tr w:rsidR="005D03C5" w:rsidRPr="005D03C5" w:rsidTr="005D03C5">
        <w:trPr>
          <w:trHeight w:val="1177"/>
        </w:trPr>
        <w:tc>
          <w:tcPr>
            <w:tcW w:w="2498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13:00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ИЦАЭ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пр. Карла Маркса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20 к.1</w:t>
            </w:r>
          </w:p>
        </w:tc>
        <w:tc>
          <w:tcPr>
            <w:tcW w:w="8585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Интеллектуальная игра «Адреналин»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Команды-участники игры отгадают значимые научные события, которые произошли в разных сферах: от физики до архитектуры.</w:t>
            </w:r>
          </w:p>
        </w:tc>
      </w:tr>
      <w:tr w:rsidR="005D03C5" w:rsidRPr="005D03C5" w:rsidTr="005D03C5">
        <w:trPr>
          <w:trHeight w:val="1128"/>
        </w:trPr>
        <w:tc>
          <w:tcPr>
            <w:tcW w:w="2498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13:00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МЦ «Содружество»  (ул. Кропоткина, 119/3)</w:t>
            </w:r>
          </w:p>
        </w:tc>
        <w:tc>
          <w:tcPr>
            <w:tcW w:w="8585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Лекция «Что нужно, чтобы разрушить биосферу»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Егор Задереев, кандидат биологических наук, эколог, научный коммуникатор</w:t>
            </w:r>
          </w:p>
          <w:p w:rsidR="005D03C5" w:rsidRPr="005D03C5" w:rsidRDefault="005D03C5" w:rsidP="005D03C5">
            <w:pPr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</w:p>
        </w:tc>
      </w:tr>
      <w:tr w:rsidR="005D03C5" w:rsidRPr="005D03C5" w:rsidTr="005D03C5">
        <w:tc>
          <w:tcPr>
            <w:tcW w:w="2498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13:30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НГТУ,Точка кипения (пр. Карла Маркса 20 к.1)</w:t>
            </w:r>
          </w:p>
        </w:tc>
        <w:tc>
          <w:tcPr>
            <w:tcW w:w="8585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Лекция «Фундаментальные связи: как виртуальные частицы связывают нас».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Егор Задеба, кандидат физико-математических наук, доцент, инженер-исследователь НИЯУ МИФИ</w:t>
            </w:r>
          </w:p>
        </w:tc>
      </w:tr>
      <w:tr w:rsidR="005D03C5" w:rsidRPr="005D03C5" w:rsidTr="005D03C5">
        <w:tc>
          <w:tcPr>
            <w:tcW w:w="2498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14:30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НГТУ конференц-зал, 2 этаж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пр. Карла Маркса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20 к.1</w:t>
            </w:r>
          </w:p>
        </w:tc>
        <w:tc>
          <w:tcPr>
            <w:tcW w:w="8585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Лекция «Мозг: социальные связи, зеркальные нейроны и лидерство»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Вячеслав Дубынин, доктор биологических наук, профессор кафедры физиологии человека и животных биологического факультета МГУ им. М. В. Ломоносова</w:t>
            </w:r>
          </w:p>
          <w:p w:rsidR="005D03C5" w:rsidRPr="005D03C5" w:rsidRDefault="005D03C5" w:rsidP="005D03C5">
            <w:pPr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</w:p>
        </w:tc>
      </w:tr>
      <w:tr w:rsidR="005D03C5" w:rsidRPr="005D03C5" w:rsidTr="005D03C5">
        <w:tc>
          <w:tcPr>
            <w:tcW w:w="2498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lastRenderedPageBreak/>
              <w:t>16:00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НГТУ, конференц-зал, 2 этаж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пр. Карла Маркса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20 к.1 каб.103</w:t>
            </w:r>
          </w:p>
        </w:tc>
        <w:tc>
          <w:tcPr>
            <w:tcW w:w="8585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Лекция «Диагноз по картине: болезни художников, повлиявшие на их творчество»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Алексей Водовозов, врач, научный журналист</w:t>
            </w:r>
          </w:p>
        </w:tc>
      </w:tr>
      <w:tr w:rsidR="005D03C5" w:rsidRPr="005D03C5" w:rsidTr="005D03C5">
        <w:tc>
          <w:tcPr>
            <w:tcW w:w="2498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18:00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ИЦАЭ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пр. Карла Маркса</w:t>
            </w: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br/>
              <w:t>20 к.1 каб.103</w:t>
            </w:r>
          </w:p>
        </w:tc>
        <w:tc>
          <w:tcPr>
            <w:tcW w:w="8585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Юмористическое ток-шоу «Язык Эйнштейна»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Новости из научного мира прокомментируют физик Дмитрий Эпштейн, генетик Нариман Баттулин и антрополог Елена Сударикова.</w:t>
            </w:r>
          </w:p>
        </w:tc>
      </w:tr>
      <w:tr w:rsidR="005D03C5" w:rsidRPr="005D03C5" w:rsidTr="005D03C5">
        <w:trPr>
          <w:gridAfter w:val="1"/>
          <w:wAfter w:w="8585" w:type="dxa"/>
          <w:trHeight w:val="456"/>
        </w:trPr>
        <w:tc>
          <w:tcPr>
            <w:tcW w:w="2498" w:type="dxa"/>
            <w:hideMark/>
          </w:tcPr>
          <w:p w:rsidR="005D03C5" w:rsidRPr="005D03C5" w:rsidRDefault="005D03C5" w:rsidP="005D03C5">
            <w:pPr>
              <w:jc w:val="center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2 октября, воскресенье</w:t>
            </w:r>
          </w:p>
        </w:tc>
      </w:tr>
      <w:tr w:rsidR="005D03C5" w:rsidRPr="005D03C5" w:rsidTr="005D03C5">
        <w:tc>
          <w:tcPr>
            <w:tcW w:w="2498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13:00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Дом да Винчи (ул. Коммунистическая, 34)</w:t>
            </w:r>
          </w:p>
        </w:tc>
        <w:tc>
          <w:tcPr>
            <w:tcW w:w="8585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Научно-популярное ток-шоу «Разберем на атомы. Невидимые связи»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Трое ученых: биолог Софья Пантелеева, философ Софья Хлыновская и физик-ядерщик Егор Задеба — прочитают три мини-лекции о невидимых связях, которые нас окружают.</w:t>
            </w:r>
          </w:p>
        </w:tc>
      </w:tr>
      <w:tr w:rsidR="005D03C5" w:rsidRPr="005D03C5" w:rsidTr="005D03C5">
        <w:tc>
          <w:tcPr>
            <w:tcW w:w="2498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15:30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Дом да Винчи (ул. Коммунистическая, 34)</w:t>
            </w:r>
          </w:p>
        </w:tc>
        <w:tc>
          <w:tcPr>
            <w:tcW w:w="8585" w:type="dxa"/>
            <w:hideMark/>
          </w:tcPr>
          <w:p w:rsidR="005D03C5" w:rsidRPr="005D03C5" w:rsidRDefault="005D03C5" w:rsidP="005D03C5">
            <w:pPr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b/>
                <w:bCs/>
                <w:color w:val="494949"/>
                <w:sz w:val="25"/>
                <w:szCs w:val="27"/>
                <w:bdr w:val="none" w:sz="0" w:space="0" w:color="auto" w:frame="1"/>
                <w:lang w:eastAsia="ru-RU"/>
              </w:rPr>
              <w:t>Музыкальное ток-шоу Science sound «Увертюра в стиле ИИ»</w:t>
            </w:r>
          </w:p>
          <w:p w:rsidR="005D03C5" w:rsidRPr="005D03C5" w:rsidRDefault="005D03C5" w:rsidP="005D03C5">
            <w:pPr>
              <w:spacing w:after="300"/>
              <w:textAlignment w:val="baseline"/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</w:pPr>
            <w:r w:rsidRPr="005D03C5">
              <w:rPr>
                <w:rFonts w:ascii="inherit" w:eastAsia="Times New Roman" w:hAnsi="inherit" w:cs="Arial"/>
                <w:color w:val="494949"/>
                <w:sz w:val="25"/>
                <w:szCs w:val="27"/>
                <w:lang w:eastAsia="ru-RU"/>
              </w:rPr>
              <w:t>Иван Бондаренко, специалист по машинному обучению и Георгий Остреинов, электронный музыкант Approach, сотрудник ИЯФ, продемонстрируют синтез нейросетей и музыки.</w:t>
            </w:r>
          </w:p>
        </w:tc>
      </w:tr>
    </w:tbl>
    <w:p w:rsidR="0050246B" w:rsidRPr="005D03C5" w:rsidRDefault="0050246B">
      <w:pPr>
        <w:rPr>
          <w:sz w:val="22"/>
        </w:rPr>
      </w:pPr>
    </w:p>
    <w:sectPr w:rsidR="0050246B" w:rsidRPr="005D03C5" w:rsidSect="005D03C5">
      <w:pgSz w:w="11907" w:h="16840" w:code="9"/>
      <w:pgMar w:top="568" w:right="567" w:bottom="851" w:left="1418" w:header="28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137" w:rsidRDefault="00A75137" w:rsidP="005D03C5">
      <w:pPr>
        <w:spacing w:after="0" w:line="240" w:lineRule="auto"/>
      </w:pPr>
      <w:r>
        <w:separator/>
      </w:r>
    </w:p>
  </w:endnote>
  <w:endnote w:type="continuationSeparator" w:id="0">
    <w:p w:rsidR="00A75137" w:rsidRDefault="00A75137" w:rsidP="005D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137" w:rsidRDefault="00A75137" w:rsidP="005D03C5">
      <w:pPr>
        <w:spacing w:after="0" w:line="240" w:lineRule="auto"/>
      </w:pPr>
      <w:r>
        <w:separator/>
      </w:r>
    </w:p>
  </w:footnote>
  <w:footnote w:type="continuationSeparator" w:id="0">
    <w:p w:rsidR="00A75137" w:rsidRDefault="00A75137" w:rsidP="005D0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C5"/>
    <w:rsid w:val="0050246B"/>
    <w:rsid w:val="005D03C5"/>
    <w:rsid w:val="005F0D3C"/>
    <w:rsid w:val="00716DD6"/>
    <w:rsid w:val="00A75137"/>
    <w:rsid w:val="00C1757D"/>
    <w:rsid w:val="00C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22EEB"/>
  <w15:chartTrackingRefBased/>
  <w15:docId w15:val="{0F9BBD36-27B9-4154-A8D6-3351CADB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F3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D03C5"/>
    <w:rPr>
      <w:b/>
      <w:bCs/>
    </w:rPr>
  </w:style>
  <w:style w:type="paragraph" w:styleId="a5">
    <w:name w:val="Normal (Web)"/>
    <w:basedOn w:val="a"/>
    <w:uiPriority w:val="99"/>
    <w:semiHidden/>
    <w:unhideWhenUsed/>
    <w:rsid w:val="005D03C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03C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D0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03C5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5D0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03C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Горнштейн Любовь Анатольевна</dc:creator>
  <cp:keywords/>
  <dc:description/>
  <cp:lastModifiedBy>Горнштейн Любовь Анатольевна</cp:lastModifiedBy>
  <cp:revision>1</cp:revision>
  <dcterms:created xsi:type="dcterms:W3CDTF">2022-09-22T04:57:00Z</dcterms:created>
  <dcterms:modified xsi:type="dcterms:W3CDTF">2022-09-22T05:05:00Z</dcterms:modified>
</cp:coreProperties>
</file>